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A24" w:rsidRDefault="004D1A24" w:rsidP="0020673B">
      <w:pPr>
        <w:shd w:val="clear" w:color="auto" w:fill="FFFFFF"/>
        <w:spacing w:after="0" w:line="300" w:lineRule="atLeast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313390"/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24670" cy="8423858"/>
            <wp:effectExtent l="19050" t="0" r="9430" b="0"/>
            <wp:docPr id="1" name="Рисунок 1" descr="C:\Users\User\Desktop\раб программы у учителей 24-25\Св Ив\титульник русс я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 программы у учителей 24-25\Св Ив\титульник русс я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04" cy="842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24" w:rsidRDefault="004D1A24" w:rsidP="0020673B">
      <w:pPr>
        <w:shd w:val="clear" w:color="auto" w:fill="FFFFFF"/>
        <w:spacing w:after="0" w:line="300" w:lineRule="atLeast"/>
        <w:rPr>
          <w:rFonts w:ascii="Times New Roman" w:hAnsi="Times New Roman"/>
          <w:b/>
          <w:color w:val="000000"/>
          <w:sz w:val="28"/>
          <w:lang w:val="ru-RU"/>
        </w:rPr>
      </w:pPr>
    </w:p>
    <w:p w:rsidR="004D1A24" w:rsidRDefault="004D1A24" w:rsidP="0020673B">
      <w:pPr>
        <w:shd w:val="clear" w:color="auto" w:fill="FFFFFF"/>
        <w:spacing w:after="0" w:line="300" w:lineRule="atLeast"/>
        <w:rPr>
          <w:rFonts w:ascii="Times New Roman" w:hAnsi="Times New Roman"/>
          <w:b/>
          <w:color w:val="000000"/>
          <w:sz w:val="28"/>
          <w:lang w:val="ru-RU"/>
        </w:rPr>
      </w:pPr>
    </w:p>
    <w:p w:rsidR="004D1A24" w:rsidRDefault="004D1A24" w:rsidP="0020673B">
      <w:pPr>
        <w:shd w:val="clear" w:color="auto" w:fill="FFFFFF"/>
        <w:spacing w:after="0" w:line="300" w:lineRule="atLeast"/>
        <w:rPr>
          <w:rFonts w:ascii="Times New Roman" w:hAnsi="Times New Roman"/>
          <w:b/>
          <w:color w:val="000000"/>
          <w:sz w:val="28"/>
          <w:lang w:val="ru-RU"/>
        </w:rPr>
      </w:pPr>
    </w:p>
    <w:p w:rsidR="001B5909" w:rsidRPr="0020673B" w:rsidRDefault="003A57AE" w:rsidP="0020673B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ПОЯСНИТЕЛЬН</w:t>
      </w:r>
      <w:r w:rsidRPr="00072E71">
        <w:rPr>
          <w:rFonts w:ascii="Times New Roman" w:hAnsi="Times New Roman"/>
          <w:color w:val="000000"/>
          <w:sz w:val="28"/>
          <w:lang w:val="ru-RU"/>
        </w:rPr>
        <w:t>​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1B5909" w:rsidRPr="00584F2D" w:rsidRDefault="003A57AE" w:rsidP="00584F2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основного общего образования подготовлена на основе ФГОС ООО, ФОП ООО,</w:t>
      </w:r>
      <w:r w:rsidR="006C195E">
        <w:rPr>
          <w:rFonts w:ascii="Times New Roman" w:hAnsi="Times New Roman"/>
          <w:color w:val="000000"/>
          <w:sz w:val="28"/>
          <w:lang w:val="ru-RU"/>
        </w:rPr>
        <w:t xml:space="preserve"> Концепции преподавания</w:t>
      </w:r>
      <w:r w:rsidR="006C010D">
        <w:rPr>
          <w:rFonts w:ascii="Times New Roman" w:hAnsi="Times New Roman"/>
          <w:color w:val="000000"/>
          <w:sz w:val="28"/>
          <w:lang w:val="ru-RU"/>
        </w:rPr>
        <w:t xml:space="preserve"> русского языка и литературы в Российской Федерации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(утверждена распоряжением Правите</w:t>
      </w:r>
      <w:r w:rsidR="00A85407">
        <w:rPr>
          <w:rFonts w:ascii="Times New Roman" w:hAnsi="Times New Roman"/>
          <w:color w:val="000000"/>
          <w:sz w:val="28"/>
          <w:lang w:val="ru-RU"/>
        </w:rPr>
        <w:t>льства Российской Федерации от 18 мая2023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г № </w:t>
      </w:r>
      <w:r w:rsidR="00584F2D">
        <w:rPr>
          <w:rFonts w:ascii="Times New Roman" w:hAnsi="Times New Roman"/>
          <w:color w:val="000000"/>
          <w:sz w:val="28"/>
          <w:lang w:val="ru-RU"/>
        </w:rPr>
        <w:t>370</w:t>
      </w:r>
      <w:r w:rsidRPr="00584F2D">
        <w:rPr>
          <w:rFonts w:ascii="Times New Roman" w:hAnsi="Times New Roman"/>
          <w:color w:val="000000"/>
          <w:sz w:val="28"/>
          <w:lang w:val="ru-RU"/>
        </w:rPr>
        <w:t>),</w:t>
      </w:r>
      <w:r w:rsidRPr="00072E71">
        <w:rPr>
          <w:rFonts w:ascii="Times New Roman" w:hAnsi="Times New Roman"/>
          <w:color w:val="000000"/>
          <w:sz w:val="28"/>
          <w:lang w:val="ru-RU"/>
        </w:rPr>
        <w:t>федеральной рабочей прог</w:t>
      </w:r>
      <w:r w:rsidR="007F2FE7">
        <w:rPr>
          <w:rFonts w:ascii="Times New Roman" w:hAnsi="Times New Roman"/>
          <w:color w:val="000000"/>
          <w:sz w:val="28"/>
          <w:lang w:val="ru-RU"/>
        </w:rPr>
        <w:t>раммы вос</w:t>
      </w:r>
      <w:r w:rsidR="006C010D">
        <w:rPr>
          <w:rFonts w:ascii="Times New Roman" w:hAnsi="Times New Roman"/>
          <w:color w:val="000000"/>
          <w:sz w:val="28"/>
          <w:lang w:val="ru-RU"/>
        </w:rPr>
        <w:t>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</w:t>
      </w:r>
    </w:p>
    <w:p w:rsidR="00F31B48" w:rsidRDefault="007F2FE7" w:rsidP="00F31B48">
      <w:pPr>
        <w:pStyle w:val="af0"/>
        <w:spacing w:before="86" w:line="256" w:lineRule="auto"/>
        <w:ind w:right="170"/>
      </w:pPr>
      <w:r>
        <w:t>Р</w:t>
      </w:r>
      <w:r w:rsidR="00F31B48">
        <w:t>абочая программа по учебному предмету «Русский язык» (предметная область «Русский язык и литература») (далее соответственно – программа по русскому языку, русский язык) включает пояснительную записку, содержаниеобучения, планируемыерезультаты освоения программы порусскому языку, тематическое планирование.</w:t>
      </w:r>
    </w:p>
    <w:p w:rsidR="00F31B48" w:rsidRDefault="00F31B48" w:rsidP="00F31B48">
      <w:pPr>
        <w:pStyle w:val="af0"/>
        <w:spacing w:line="259" w:lineRule="auto"/>
        <w:ind w:right="182"/>
      </w:pPr>
      <w: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содержания,к определению планируемых результатов.</w:t>
      </w:r>
    </w:p>
    <w:p w:rsidR="00F31B48" w:rsidRDefault="00F31B48" w:rsidP="00F31B48">
      <w:pPr>
        <w:pStyle w:val="af0"/>
        <w:spacing w:line="259" w:lineRule="auto"/>
        <w:ind w:right="186"/>
      </w:pPr>
      <w:r>
        <w:t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</w:t>
      </w:r>
    </w:p>
    <w:p w:rsidR="00F31B48" w:rsidRDefault="00F31B48" w:rsidP="00F31B48">
      <w:pPr>
        <w:pStyle w:val="af0"/>
        <w:spacing w:line="256" w:lineRule="auto"/>
        <w:ind w:right="174"/>
      </w:pPr>
      <w: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обучающегосяза каждый год обучения.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​​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</w:t>
      </w: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правильно и эффективно использовать русский язык в различных сферах иситуациях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</w:t>
      </w: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совершенствование орфографической и пунктуационной грамотности; воспитание стремления к речевому самосовершенствованию; 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1B5909" w:rsidRPr="00072E71" w:rsidRDefault="001B5909">
      <w:pPr>
        <w:rPr>
          <w:lang w:val="ru-RU"/>
        </w:rPr>
        <w:sectPr w:rsidR="001B5909" w:rsidRPr="00072E71">
          <w:pgSz w:w="11906" w:h="16383"/>
          <w:pgMar w:top="1134" w:right="850" w:bottom="1134" w:left="1701" w:header="720" w:footer="720" w:gutter="0"/>
          <w:cols w:space="720"/>
        </w:sectPr>
      </w:pP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  <w:bookmarkStart w:id="1" w:name="block-2313391"/>
      <w:bookmarkEnd w:id="0"/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Язык и речь.Речь устная и письменная, монологическая и диалогическая, полилог.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A85407" w:rsidRDefault="003A57AE">
      <w:pPr>
        <w:spacing w:after="0" w:line="264" w:lineRule="auto"/>
        <w:ind w:left="120"/>
        <w:jc w:val="both"/>
        <w:rPr>
          <w:lang w:val="ru-RU"/>
        </w:rPr>
      </w:pPr>
      <w:r w:rsidRPr="00A8540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B5909" w:rsidRPr="00A85407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A85407" w:rsidRDefault="003A57AE">
      <w:pPr>
        <w:spacing w:after="0" w:line="264" w:lineRule="auto"/>
        <w:ind w:left="120"/>
        <w:jc w:val="both"/>
        <w:rPr>
          <w:lang w:val="ru-RU"/>
        </w:rPr>
      </w:pPr>
      <w:r w:rsidRPr="00A85407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разделительных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72E71">
        <w:rPr>
          <w:rFonts w:ascii="Times New Roman" w:hAnsi="Times New Roman"/>
          <w:color w:val="000000"/>
          <w:sz w:val="28"/>
          <w:lang w:val="ru-RU"/>
        </w:rPr>
        <w:t>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1B5909" w:rsidRPr="00A85407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A85407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072E71">
        <w:rPr>
          <w:rFonts w:ascii="Times New Roman" w:hAnsi="Times New Roman"/>
          <w:color w:val="000000"/>
          <w:sz w:val="28"/>
          <w:lang w:val="ru-RU"/>
        </w:rPr>
        <w:t>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72E71">
        <w:rPr>
          <w:rFonts w:ascii="Times New Roman" w:hAnsi="Times New Roman"/>
          <w:color w:val="000000"/>
          <w:sz w:val="28"/>
          <w:lang w:val="ru-RU"/>
        </w:rPr>
        <w:t>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072E71">
        <w:rPr>
          <w:rFonts w:ascii="Times New Roman" w:hAnsi="Times New Roman"/>
          <w:color w:val="000000"/>
          <w:sz w:val="28"/>
          <w:lang w:val="ru-RU"/>
        </w:rPr>
        <w:t>;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072E71">
        <w:rPr>
          <w:rFonts w:ascii="Times New Roman" w:hAnsi="Times New Roman"/>
          <w:color w:val="000000"/>
          <w:sz w:val="28"/>
          <w:lang w:val="ru-RU"/>
        </w:rPr>
        <w:t>(-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072E71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72E71">
        <w:rPr>
          <w:rFonts w:ascii="Times New Roman" w:hAnsi="Times New Roman"/>
          <w:color w:val="000000"/>
          <w:sz w:val="28"/>
          <w:lang w:val="ru-RU"/>
        </w:rPr>
        <w:t>: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072E71">
        <w:rPr>
          <w:rFonts w:ascii="Times New Roman" w:hAnsi="Times New Roman"/>
          <w:color w:val="000000"/>
          <w:sz w:val="28"/>
          <w:lang w:val="ru-RU"/>
        </w:rPr>
        <w:t>-;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072E71">
        <w:rPr>
          <w:rFonts w:ascii="Times New Roman" w:hAnsi="Times New Roman"/>
          <w:color w:val="000000"/>
          <w:sz w:val="28"/>
          <w:lang w:val="ru-RU"/>
        </w:rPr>
        <w:t>-;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072E71">
        <w:rPr>
          <w:rFonts w:ascii="Times New Roman" w:hAnsi="Times New Roman"/>
          <w:color w:val="000000"/>
          <w:sz w:val="28"/>
          <w:lang w:val="ru-RU"/>
        </w:rPr>
        <w:t>-,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072E71">
        <w:rPr>
          <w:rFonts w:ascii="Times New Roman" w:hAnsi="Times New Roman"/>
          <w:color w:val="000000"/>
          <w:sz w:val="28"/>
          <w:lang w:val="ru-RU"/>
        </w:rPr>
        <w:t>-;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072E71">
        <w:rPr>
          <w:rFonts w:ascii="Times New Roman" w:hAnsi="Times New Roman"/>
          <w:color w:val="000000"/>
          <w:sz w:val="28"/>
          <w:lang w:val="ru-RU"/>
        </w:rPr>
        <w:t>–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072E71">
        <w:rPr>
          <w:rFonts w:ascii="Times New Roman" w:hAnsi="Times New Roman"/>
          <w:color w:val="000000"/>
          <w:sz w:val="28"/>
          <w:lang w:val="ru-RU"/>
        </w:rPr>
        <w:t>–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072E71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072E71">
        <w:rPr>
          <w:rFonts w:ascii="Times New Roman" w:hAnsi="Times New Roman"/>
          <w:color w:val="000000"/>
          <w:sz w:val="28"/>
          <w:lang w:val="ru-RU"/>
        </w:rPr>
        <w:t>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072E71">
        <w:rPr>
          <w:rFonts w:ascii="Times New Roman" w:hAnsi="Times New Roman"/>
          <w:color w:val="000000"/>
          <w:sz w:val="28"/>
          <w:lang w:val="ru-RU"/>
        </w:rPr>
        <w:t>-,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072E71">
        <w:rPr>
          <w:rFonts w:ascii="Times New Roman" w:hAnsi="Times New Roman"/>
          <w:color w:val="000000"/>
          <w:sz w:val="28"/>
          <w:lang w:val="ru-RU"/>
        </w:rPr>
        <w:t>-,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072E71">
        <w:rPr>
          <w:rFonts w:ascii="Times New Roman" w:hAnsi="Times New Roman"/>
          <w:color w:val="000000"/>
          <w:sz w:val="28"/>
          <w:lang w:val="ru-RU"/>
        </w:rPr>
        <w:t>-,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072E71">
        <w:rPr>
          <w:rFonts w:ascii="Times New Roman" w:hAnsi="Times New Roman"/>
          <w:color w:val="000000"/>
          <w:sz w:val="28"/>
          <w:lang w:val="ru-RU"/>
        </w:rPr>
        <w:t>-,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072E71">
        <w:rPr>
          <w:rFonts w:ascii="Times New Roman" w:hAnsi="Times New Roman"/>
          <w:color w:val="000000"/>
          <w:sz w:val="28"/>
          <w:lang w:val="ru-RU"/>
        </w:rPr>
        <w:t>-,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072E71">
        <w:rPr>
          <w:rFonts w:ascii="Times New Roman" w:hAnsi="Times New Roman"/>
          <w:color w:val="000000"/>
          <w:sz w:val="28"/>
          <w:lang w:val="ru-RU"/>
        </w:rPr>
        <w:t>-,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072E71">
        <w:rPr>
          <w:rFonts w:ascii="Times New Roman" w:hAnsi="Times New Roman"/>
          <w:color w:val="000000"/>
          <w:sz w:val="28"/>
          <w:lang w:val="ru-RU"/>
        </w:rPr>
        <w:t>-,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072E71">
        <w:rPr>
          <w:rFonts w:ascii="Times New Roman" w:hAnsi="Times New Roman"/>
          <w:color w:val="000000"/>
          <w:sz w:val="28"/>
          <w:lang w:val="ru-RU"/>
        </w:rPr>
        <w:t>-.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072E71">
        <w:rPr>
          <w:rFonts w:ascii="Times New Roman" w:hAnsi="Times New Roman"/>
          <w:color w:val="000000"/>
          <w:sz w:val="28"/>
          <w:lang w:val="ru-RU"/>
        </w:rPr>
        <w:t>- –-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072E71">
        <w:rPr>
          <w:rFonts w:ascii="Times New Roman" w:hAnsi="Times New Roman"/>
          <w:color w:val="000000"/>
          <w:sz w:val="28"/>
          <w:lang w:val="ru-RU"/>
        </w:rPr>
        <w:t>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72E71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72E71">
        <w:rPr>
          <w:rFonts w:ascii="Times New Roman" w:hAnsi="Times New Roman"/>
          <w:color w:val="000000"/>
          <w:sz w:val="28"/>
          <w:lang w:val="ru-RU"/>
        </w:rPr>
        <w:t>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72E71">
        <w:rPr>
          <w:rFonts w:ascii="Times New Roman" w:hAnsi="Times New Roman"/>
          <w:color w:val="000000"/>
          <w:sz w:val="28"/>
          <w:lang w:val="ru-RU"/>
        </w:rPr>
        <w:t>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072E71">
        <w:rPr>
          <w:rFonts w:ascii="Times New Roman" w:hAnsi="Times New Roman"/>
          <w:color w:val="000000"/>
          <w:sz w:val="28"/>
          <w:lang w:val="ru-RU"/>
        </w:rPr>
        <w:t>- 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072E71">
        <w:rPr>
          <w:rFonts w:ascii="Times New Roman" w:hAnsi="Times New Roman"/>
          <w:color w:val="000000"/>
          <w:sz w:val="28"/>
          <w:lang w:val="ru-RU"/>
        </w:rPr>
        <w:t>-.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072E71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072E71">
        <w:rPr>
          <w:rFonts w:ascii="Times New Roman" w:hAnsi="Times New Roman"/>
          <w:color w:val="000000"/>
          <w:sz w:val="28"/>
          <w:lang w:val="ru-RU"/>
        </w:rPr>
        <w:t>- и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072E71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072E71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072E71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слов.форма глагола. Признаки глагола и наречия в деепричастии. Синтаксическая функция деепричастия, роль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72E71">
        <w:rPr>
          <w:rFonts w:ascii="Times New Roman" w:hAnsi="Times New Roman"/>
          <w:color w:val="000000"/>
          <w:sz w:val="28"/>
          <w:lang w:val="ru-RU"/>
        </w:rPr>
        <w:t>(-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72E71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072E71">
        <w:rPr>
          <w:rFonts w:ascii="Times New Roman" w:hAnsi="Times New Roman"/>
          <w:color w:val="000000"/>
          <w:sz w:val="28"/>
          <w:lang w:val="ru-RU"/>
        </w:rPr>
        <w:t>,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072E71">
        <w:rPr>
          <w:rFonts w:ascii="Times New Roman" w:hAnsi="Times New Roman"/>
          <w:color w:val="000000"/>
          <w:sz w:val="28"/>
          <w:lang w:val="ru-RU"/>
        </w:rPr>
        <w:t>,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072E71">
        <w:rPr>
          <w:rFonts w:ascii="Times New Roman" w:hAnsi="Times New Roman"/>
          <w:color w:val="000000"/>
          <w:sz w:val="28"/>
          <w:lang w:val="ru-RU"/>
        </w:rPr>
        <w:t>,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072E71">
        <w:rPr>
          <w:rFonts w:ascii="Times New Roman" w:hAnsi="Times New Roman"/>
          <w:color w:val="000000"/>
          <w:sz w:val="28"/>
          <w:lang w:val="ru-RU"/>
        </w:rPr>
        <w:t>,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072E71">
        <w:rPr>
          <w:rFonts w:ascii="Times New Roman" w:hAnsi="Times New Roman"/>
          <w:color w:val="000000"/>
          <w:sz w:val="28"/>
          <w:lang w:val="ru-RU"/>
        </w:rPr>
        <w:t>,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072E71">
        <w:rPr>
          <w:rFonts w:ascii="Times New Roman" w:hAnsi="Times New Roman"/>
          <w:color w:val="000000"/>
          <w:sz w:val="28"/>
          <w:lang w:val="ru-RU"/>
        </w:rPr>
        <w:t>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072E71">
        <w:rPr>
          <w:rFonts w:ascii="Times New Roman" w:hAnsi="Times New Roman"/>
          <w:color w:val="000000"/>
          <w:sz w:val="28"/>
          <w:lang w:val="ru-RU"/>
        </w:rPr>
        <w:t>,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072E71">
        <w:rPr>
          <w:rFonts w:ascii="Times New Roman" w:hAnsi="Times New Roman"/>
          <w:color w:val="000000"/>
          <w:sz w:val="28"/>
          <w:lang w:val="ru-RU"/>
        </w:rPr>
        <w:t>,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072E71">
        <w:rPr>
          <w:rFonts w:ascii="Times New Roman" w:hAnsi="Times New Roman"/>
          <w:color w:val="000000"/>
          <w:sz w:val="28"/>
          <w:lang w:val="ru-RU"/>
        </w:rPr>
        <w:t>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1B5909" w:rsidRPr="00072E71" w:rsidRDefault="001B5909">
      <w:pPr>
        <w:spacing w:after="0"/>
        <w:ind w:left="120"/>
        <w:rPr>
          <w:lang w:val="ru-RU"/>
        </w:rPr>
      </w:pPr>
    </w:p>
    <w:p w:rsidR="001B5909" w:rsidRPr="00072E71" w:rsidRDefault="003A57AE">
      <w:pPr>
        <w:spacing w:after="0"/>
        <w:ind w:left="120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B5909" w:rsidRPr="00072E71" w:rsidRDefault="001B5909">
      <w:pPr>
        <w:spacing w:after="0"/>
        <w:ind w:left="120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072E71">
        <w:rPr>
          <w:rFonts w:ascii="Times New Roman" w:hAnsi="Times New Roman"/>
          <w:color w:val="000000"/>
          <w:sz w:val="28"/>
          <w:lang w:val="ru-RU"/>
        </w:rPr>
        <w:t>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072E71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72E71">
        <w:rPr>
          <w:rFonts w:ascii="Times New Roman" w:hAnsi="Times New Roman"/>
          <w:color w:val="000000"/>
          <w:sz w:val="28"/>
          <w:lang w:val="ru-RU"/>
        </w:rPr>
        <w:t>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>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1B5909" w:rsidRPr="00072E71" w:rsidRDefault="003A57AE">
      <w:pPr>
        <w:spacing w:after="0"/>
        <w:ind w:left="120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B5909" w:rsidRPr="00072E71" w:rsidRDefault="001B5909">
      <w:pPr>
        <w:spacing w:after="0"/>
        <w:ind w:left="120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072E71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1B5909" w:rsidRPr="00811F86" w:rsidRDefault="003A57AE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811F86">
        <w:rPr>
          <w:rFonts w:ascii="Times New Roman" w:hAnsi="Times New Roman" w:cs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1B5909" w:rsidRPr="00811F86" w:rsidRDefault="003A57AE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811F86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811F86" w:rsidRPr="00811F86" w:rsidRDefault="00811F86" w:rsidP="00811F86">
      <w:pPr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811F86" w:rsidRPr="00811F86">
          <w:pgSz w:w="11906" w:h="16383"/>
          <w:pgMar w:top="1134" w:right="850" w:bottom="1134" w:left="1701" w:header="720" w:footer="720" w:gutter="0"/>
          <w:cols w:space="720"/>
        </w:sectPr>
      </w:pP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  <w:bookmarkStart w:id="2" w:name="block-2313386"/>
      <w:bookmarkEnd w:id="1"/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​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/>
        <w:ind w:left="120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B5909" w:rsidRPr="00072E71" w:rsidRDefault="001B5909">
      <w:pPr>
        <w:spacing w:after="0"/>
        <w:ind w:left="120"/>
        <w:rPr>
          <w:lang w:val="ru-RU"/>
        </w:rPr>
      </w:pP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072E71">
        <w:rPr>
          <w:rFonts w:ascii="Times New Roman" w:hAnsi="Times New Roman"/>
          <w:color w:val="000000"/>
          <w:sz w:val="28"/>
          <w:lang w:val="ru-RU"/>
        </w:rPr>
        <w:t>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072E71">
        <w:rPr>
          <w:rFonts w:ascii="Times New Roman" w:hAnsi="Times New Roman"/>
          <w:color w:val="000000"/>
          <w:sz w:val="28"/>
          <w:lang w:val="ru-RU"/>
        </w:rPr>
        <w:t>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072E71">
        <w:rPr>
          <w:rFonts w:ascii="Times New Roman" w:hAnsi="Times New Roman"/>
          <w:color w:val="000000"/>
          <w:sz w:val="28"/>
          <w:lang w:val="ru-RU"/>
        </w:rPr>
        <w:t>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072E71">
        <w:rPr>
          <w:rFonts w:ascii="Times New Roman" w:hAnsi="Times New Roman"/>
          <w:color w:val="000000"/>
          <w:sz w:val="28"/>
          <w:lang w:val="ru-RU"/>
        </w:rPr>
        <w:t>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072E71">
        <w:rPr>
          <w:rFonts w:ascii="Times New Roman" w:hAnsi="Times New Roman"/>
          <w:color w:val="000000"/>
          <w:sz w:val="28"/>
          <w:lang w:val="ru-RU"/>
        </w:rPr>
        <w:t>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072E71">
        <w:rPr>
          <w:rFonts w:ascii="Times New Roman" w:hAnsi="Times New Roman"/>
          <w:color w:val="000000"/>
          <w:sz w:val="28"/>
          <w:lang w:val="ru-RU"/>
        </w:rPr>
        <w:t>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072E71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действиякак часть познавательных универсальных учебных действий</w:t>
      </w:r>
      <w:r w:rsidRPr="00072E71">
        <w:rPr>
          <w:rFonts w:ascii="Times New Roman" w:hAnsi="Times New Roman"/>
          <w:color w:val="000000"/>
          <w:sz w:val="28"/>
          <w:lang w:val="ru-RU"/>
        </w:rPr>
        <w:t>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действиякак часть познавательных универсальных учебных действий</w:t>
      </w:r>
      <w:r w:rsidRPr="00072E71">
        <w:rPr>
          <w:rFonts w:ascii="Times New Roman" w:hAnsi="Times New Roman"/>
          <w:color w:val="000000"/>
          <w:sz w:val="28"/>
          <w:lang w:val="ru-RU"/>
        </w:rPr>
        <w:t>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информациейкак часть познавательных универсальных учебных действий</w:t>
      </w:r>
      <w:r w:rsidRPr="00072E71">
        <w:rPr>
          <w:rFonts w:ascii="Times New Roman" w:hAnsi="Times New Roman"/>
          <w:color w:val="000000"/>
          <w:sz w:val="28"/>
          <w:lang w:val="ru-RU"/>
        </w:rPr>
        <w:t>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072E71">
        <w:rPr>
          <w:rFonts w:ascii="Times New Roman" w:hAnsi="Times New Roman"/>
          <w:color w:val="000000"/>
          <w:sz w:val="28"/>
          <w:lang w:val="ru-RU"/>
        </w:rPr>
        <w:t>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072E71">
        <w:rPr>
          <w:rFonts w:ascii="Times New Roman" w:hAnsi="Times New Roman"/>
          <w:color w:val="000000"/>
          <w:sz w:val="28"/>
          <w:lang w:val="ru-RU"/>
        </w:rPr>
        <w:t>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072E71">
        <w:rPr>
          <w:rFonts w:ascii="Times New Roman" w:hAnsi="Times New Roman"/>
          <w:color w:val="000000"/>
          <w:sz w:val="28"/>
          <w:lang w:val="ru-RU"/>
        </w:rPr>
        <w:t>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072E71">
        <w:rPr>
          <w:rFonts w:ascii="Times New Roman" w:hAnsi="Times New Roman"/>
          <w:color w:val="000000"/>
          <w:sz w:val="28"/>
          <w:lang w:val="ru-RU"/>
        </w:rPr>
        <w:t>: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/>
        <w:ind w:left="120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1B5909" w:rsidRPr="00072E71" w:rsidRDefault="001B5909">
      <w:pPr>
        <w:spacing w:after="0"/>
        <w:ind w:left="120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знания по орфографии в практике правописания (в том числе применять знание о правописании разделительных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72E71">
        <w:rPr>
          <w:rFonts w:ascii="Times New Roman" w:hAnsi="Times New Roman"/>
          <w:color w:val="000000"/>
          <w:sz w:val="28"/>
          <w:lang w:val="ru-RU"/>
        </w:rPr>
        <w:t>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72E71">
        <w:rPr>
          <w:rFonts w:ascii="Times New Roman" w:hAnsi="Times New Roman"/>
          <w:color w:val="000000"/>
          <w:sz w:val="28"/>
          <w:lang w:val="ru-RU"/>
        </w:rPr>
        <w:t>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072E71">
        <w:rPr>
          <w:rFonts w:ascii="Times New Roman" w:hAnsi="Times New Roman"/>
          <w:color w:val="000000"/>
          <w:sz w:val="28"/>
          <w:lang w:val="ru-RU"/>
        </w:rPr>
        <w:t>//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072E71">
        <w:rPr>
          <w:rFonts w:ascii="Times New Roman" w:hAnsi="Times New Roman"/>
          <w:color w:val="000000"/>
          <w:sz w:val="28"/>
          <w:lang w:val="ru-RU"/>
        </w:rPr>
        <w:t>–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072E71">
        <w:rPr>
          <w:rFonts w:ascii="Times New Roman" w:hAnsi="Times New Roman"/>
          <w:color w:val="000000"/>
          <w:sz w:val="28"/>
          <w:lang w:val="ru-RU"/>
        </w:rPr>
        <w:t>–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072E71">
        <w:rPr>
          <w:rFonts w:ascii="Times New Roman" w:hAnsi="Times New Roman"/>
          <w:color w:val="000000"/>
          <w:sz w:val="28"/>
          <w:lang w:val="ru-RU"/>
        </w:rPr>
        <w:t>–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072E71">
        <w:rPr>
          <w:rFonts w:ascii="Times New Roman" w:hAnsi="Times New Roman"/>
          <w:color w:val="000000"/>
          <w:sz w:val="28"/>
          <w:lang w:val="ru-RU"/>
        </w:rPr>
        <w:t>–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072E71">
        <w:rPr>
          <w:rFonts w:ascii="Times New Roman" w:hAnsi="Times New Roman"/>
          <w:color w:val="000000"/>
          <w:sz w:val="28"/>
          <w:lang w:val="ru-RU"/>
        </w:rPr>
        <w:t>–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072E71">
        <w:rPr>
          <w:rFonts w:ascii="Times New Roman" w:hAnsi="Times New Roman"/>
          <w:color w:val="000000"/>
          <w:sz w:val="28"/>
          <w:lang w:val="ru-RU"/>
        </w:rPr>
        <w:t>–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072E71">
        <w:rPr>
          <w:rFonts w:ascii="Times New Roman" w:hAnsi="Times New Roman"/>
          <w:color w:val="000000"/>
          <w:sz w:val="28"/>
          <w:lang w:val="ru-RU"/>
        </w:rPr>
        <w:t>–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072E71">
        <w:rPr>
          <w:rFonts w:ascii="Times New Roman" w:hAnsi="Times New Roman"/>
          <w:color w:val="000000"/>
          <w:sz w:val="28"/>
          <w:lang w:val="ru-RU"/>
        </w:rPr>
        <w:t>-–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72E71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6C195E" w:rsidRDefault="006C195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B5909" w:rsidRPr="00072E71" w:rsidRDefault="003A57AE">
      <w:pPr>
        <w:spacing w:after="0"/>
        <w:ind w:left="120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1B5909" w:rsidRPr="00072E71" w:rsidRDefault="001B5909">
      <w:pPr>
        <w:spacing w:after="0"/>
        <w:ind w:left="120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072E71">
        <w:rPr>
          <w:rFonts w:ascii="Times New Roman" w:hAnsi="Times New Roman"/>
          <w:color w:val="000000"/>
          <w:sz w:val="28"/>
          <w:lang w:val="ru-RU"/>
        </w:rPr>
        <w:t>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072E71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</w:t>
      </w:r>
      <w:r w:rsidR="00FC5850">
        <w:rPr>
          <w:rFonts w:ascii="Times New Roman" w:hAnsi="Times New Roman"/>
          <w:color w:val="000000"/>
          <w:sz w:val="28"/>
          <w:lang w:val="ru-RU"/>
        </w:rPr>
        <w:t xml:space="preserve"> для со</w:t>
      </w:r>
      <w:r w:rsidRPr="00072E71">
        <w:rPr>
          <w:rFonts w:ascii="Times New Roman" w:hAnsi="Times New Roman"/>
          <w:color w:val="000000"/>
          <w:sz w:val="28"/>
          <w:lang w:val="ru-RU"/>
        </w:rPr>
        <w:t>здания высказывания в соответствии с целью, темой и коммуникативным замыслом.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висячий,горящий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072E71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072E71">
        <w:rPr>
          <w:rFonts w:ascii="Times New Roman" w:hAnsi="Times New Roman"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072E71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072E71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072E71">
        <w:rPr>
          <w:rFonts w:ascii="Times New Roman" w:hAnsi="Times New Roman"/>
          <w:color w:val="000000"/>
          <w:sz w:val="28"/>
          <w:lang w:val="ru-RU"/>
        </w:rPr>
        <w:t>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1B5909" w:rsidRPr="00072E71" w:rsidRDefault="003A57AE">
      <w:pPr>
        <w:spacing w:after="0"/>
        <w:ind w:left="120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072E71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072E71">
        <w:rPr>
          <w:rFonts w:ascii="Times New Roman" w:hAnsi="Times New Roman"/>
          <w:color w:val="000000"/>
          <w:sz w:val="28"/>
          <w:lang w:val="ru-RU"/>
        </w:rPr>
        <w:t>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072E7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072E71">
        <w:rPr>
          <w:rFonts w:ascii="Times New Roman" w:hAnsi="Times New Roman"/>
          <w:color w:val="000000"/>
          <w:sz w:val="28"/>
          <w:lang w:val="ru-RU"/>
        </w:rPr>
        <w:t>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072E71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1B5909" w:rsidRPr="00072E71" w:rsidRDefault="001B5909">
      <w:pPr>
        <w:spacing w:after="0"/>
        <w:ind w:left="120"/>
        <w:rPr>
          <w:lang w:val="ru-RU"/>
        </w:rPr>
      </w:pPr>
    </w:p>
    <w:p w:rsidR="001B5909" w:rsidRPr="00072E71" w:rsidRDefault="003A57AE">
      <w:pPr>
        <w:spacing w:after="0"/>
        <w:ind w:left="120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B5909" w:rsidRPr="00072E71" w:rsidRDefault="001B5909">
      <w:pPr>
        <w:spacing w:after="0"/>
        <w:ind w:left="120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072E71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1B5909" w:rsidRPr="00072E71" w:rsidRDefault="001B5909">
      <w:pPr>
        <w:spacing w:after="0" w:line="264" w:lineRule="auto"/>
        <w:ind w:left="120"/>
        <w:jc w:val="both"/>
        <w:rPr>
          <w:lang w:val="ru-RU"/>
        </w:rPr>
      </w:pPr>
    </w:p>
    <w:p w:rsidR="001B5909" w:rsidRPr="00072E71" w:rsidRDefault="003A57AE">
      <w:pPr>
        <w:spacing w:after="0" w:line="264" w:lineRule="auto"/>
        <w:ind w:left="120"/>
        <w:jc w:val="both"/>
        <w:rPr>
          <w:lang w:val="ru-RU"/>
        </w:rPr>
      </w:pPr>
      <w:r w:rsidRPr="00072E71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1B5909" w:rsidRPr="00072E71" w:rsidRDefault="003A57AE">
      <w:pPr>
        <w:spacing w:after="0" w:line="264" w:lineRule="auto"/>
        <w:ind w:firstLine="600"/>
        <w:jc w:val="both"/>
        <w:rPr>
          <w:lang w:val="ru-RU"/>
        </w:rPr>
      </w:pPr>
      <w:r w:rsidRPr="00072E7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1B5909" w:rsidRPr="00FC5850" w:rsidRDefault="003A57AE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FC5850">
        <w:rPr>
          <w:rFonts w:ascii="Times New Roman" w:hAnsi="Times New Roman" w:cs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1B5909" w:rsidRPr="00A63501" w:rsidRDefault="003A57AE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A63501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1B5909" w:rsidRPr="00A63501" w:rsidRDefault="001B5909">
      <w:pPr>
        <w:rPr>
          <w:lang w:val="ru-RU"/>
        </w:rPr>
        <w:sectPr w:rsidR="001B5909" w:rsidRPr="00A63501">
          <w:pgSz w:w="11906" w:h="16383"/>
          <w:pgMar w:top="1134" w:right="850" w:bottom="1134" w:left="1701" w:header="720" w:footer="720" w:gutter="0"/>
          <w:cols w:space="720"/>
        </w:sectPr>
      </w:pPr>
    </w:p>
    <w:p w:rsidR="001B5909" w:rsidRDefault="003A57A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3" w:name="block-2313387"/>
      <w:bookmarkEnd w:id="2"/>
      <w:r w:rsidRPr="00A6350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6C010D" w:rsidRPr="006C010D" w:rsidRDefault="006C010D">
      <w:pPr>
        <w:spacing w:after="0"/>
        <w:ind w:left="120"/>
        <w:rPr>
          <w:lang w:val="ru-RU"/>
        </w:rPr>
      </w:pPr>
    </w:p>
    <w:p w:rsidR="001B5909" w:rsidRDefault="003A57A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A63501">
        <w:rPr>
          <w:rFonts w:ascii="Times New Roman" w:hAnsi="Times New Roman"/>
          <w:b/>
          <w:color w:val="000000"/>
          <w:sz w:val="28"/>
          <w:lang w:val="ru-RU"/>
        </w:rPr>
        <w:t xml:space="preserve"> 5 КЛАСС </w:t>
      </w:r>
    </w:p>
    <w:p w:rsidR="006C010D" w:rsidRDefault="006C010D" w:rsidP="006C010D">
      <w:pPr>
        <w:pStyle w:val="TableParagraph"/>
        <w:spacing w:line="312" w:lineRule="exact"/>
        <w:ind w:left="110"/>
        <w:rPr>
          <w:sz w:val="28"/>
        </w:rPr>
      </w:pPr>
      <w:r>
        <w:rPr>
          <w:sz w:val="28"/>
        </w:rPr>
        <w:t xml:space="preserve">Общее количество –170 </w:t>
      </w:r>
      <w:r>
        <w:rPr>
          <w:spacing w:val="-2"/>
          <w:sz w:val="28"/>
        </w:rPr>
        <w:t>часов.</w:t>
      </w:r>
    </w:p>
    <w:p w:rsidR="006C010D" w:rsidRDefault="006C010D" w:rsidP="006C010D">
      <w:pPr>
        <w:pStyle w:val="TableParagraph"/>
        <w:spacing w:before="25"/>
        <w:ind w:left="110"/>
        <w:rPr>
          <w:sz w:val="28"/>
        </w:rPr>
      </w:pPr>
      <w:r>
        <w:rPr>
          <w:sz w:val="28"/>
        </w:rPr>
        <w:t xml:space="preserve">Порядок изучения тем в пределах одногоразделаможет </w:t>
      </w:r>
      <w:r>
        <w:rPr>
          <w:spacing w:val="-2"/>
          <w:sz w:val="28"/>
        </w:rPr>
        <w:t>варьироваться.</w:t>
      </w:r>
    </w:p>
    <w:p w:rsidR="006C010D" w:rsidRDefault="006C010D" w:rsidP="006C010D">
      <w:pPr>
        <w:pStyle w:val="TableParagraph"/>
        <w:spacing w:before="25" w:line="256" w:lineRule="auto"/>
        <w:ind w:left="110"/>
        <w:rPr>
          <w:sz w:val="28"/>
        </w:rPr>
      </w:pPr>
      <w:r>
        <w:rPr>
          <w:sz w:val="28"/>
        </w:rPr>
        <w:t>Рекомендуемоеколичествочасовдляорганизацииповторения–9часов,изнихвначалеучебногогода–5часов;вконце учебного года – 4 часа</w:t>
      </w:r>
      <w:r>
        <w:rPr>
          <w:color w:val="006FC0"/>
          <w:sz w:val="28"/>
        </w:rPr>
        <w:t>.</w:t>
      </w:r>
    </w:p>
    <w:p w:rsidR="006C010D" w:rsidRPr="006C010D" w:rsidRDefault="006C010D" w:rsidP="006C010D">
      <w:pPr>
        <w:pStyle w:val="TableParagraph"/>
        <w:spacing w:line="321" w:lineRule="exact"/>
        <w:ind w:left="110"/>
        <w:rPr>
          <w:sz w:val="28"/>
        </w:rPr>
      </w:pPr>
      <w:r>
        <w:rPr>
          <w:sz w:val="28"/>
        </w:rPr>
        <w:t>Рекомендуемоеколичествочасовдляорганизацииипроведенияитоговогоконтроля(включаясочинения,</w:t>
      </w:r>
      <w:r>
        <w:rPr>
          <w:spacing w:val="-2"/>
          <w:sz w:val="28"/>
        </w:rPr>
        <w:t xml:space="preserve">изложения, </w:t>
      </w:r>
      <w:r w:rsidRPr="006C010D">
        <w:rPr>
          <w:sz w:val="28"/>
        </w:rPr>
        <w:t>контрольныеипроверочныеработы)–12</w:t>
      </w:r>
      <w:r w:rsidRPr="006C010D">
        <w:rPr>
          <w:spacing w:val="-2"/>
          <w:sz w:val="28"/>
        </w:rPr>
        <w:t>часов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1B590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Рассказ.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5.Система языка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6.Синтаксис. Культура речи. Пунктуация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7.Морфология. Культура речи. Орфография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</w:tbl>
    <w:p w:rsidR="001B5909" w:rsidRDefault="001B5909">
      <w:pPr>
        <w:sectPr w:rsidR="001B5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909" w:rsidRDefault="003A57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1B5909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5.Лексикология. Культура речи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6.Словообразование. Культура речи. Орфография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7.Морфология. Культура речи. Орфография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</w:tbl>
    <w:p w:rsidR="001B5909" w:rsidRDefault="001B5909">
      <w:pPr>
        <w:sectPr w:rsidR="001B5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909" w:rsidRDefault="003A57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1B5909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</w:tbl>
    <w:p w:rsidR="001B5909" w:rsidRDefault="001B5909">
      <w:pPr>
        <w:sectPr w:rsidR="001B5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909" w:rsidRDefault="003A57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1B590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6.Система языка. Словосочетание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7.Система языка. Предложение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</w:tbl>
    <w:p w:rsidR="001B5909" w:rsidRDefault="001B5909">
      <w:pPr>
        <w:sectPr w:rsidR="001B5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909" w:rsidRDefault="003A57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1B590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1.Общие сведения о языке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2.Язык и речь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4.Функциональные разновидности языка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</w:tbl>
    <w:p w:rsidR="001B5909" w:rsidRDefault="001B5909">
      <w:pPr>
        <w:sectPr w:rsidR="001B5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909" w:rsidRDefault="001B5909">
      <w:pPr>
        <w:sectPr w:rsidR="001B5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909" w:rsidRDefault="003A57AE">
      <w:pPr>
        <w:spacing w:after="0"/>
        <w:ind w:left="120"/>
      </w:pPr>
      <w:bookmarkStart w:id="4" w:name="block-2313389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B5909" w:rsidRDefault="003A57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1B5909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bookmarkStart w:id="5" w:name="OLE_LINK1"/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  <w:bookmarkEnd w:id="5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</w:tbl>
    <w:p w:rsidR="001B5909" w:rsidRDefault="001B5909">
      <w:pPr>
        <w:sectPr w:rsidR="001B5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909" w:rsidRDefault="003A57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1B5909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4D1A2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2E7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072E71" w:rsidRDefault="003A57AE">
            <w:pPr>
              <w:spacing w:after="0"/>
              <w:ind w:left="135"/>
              <w:rPr>
                <w:lang w:val="ru-RU"/>
              </w:rPr>
            </w:pPr>
            <w:r w:rsidRPr="00072E71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EB17A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</w:tbl>
    <w:p w:rsidR="001B5909" w:rsidRDefault="001B5909">
      <w:pPr>
        <w:sectPr w:rsidR="001B5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909" w:rsidRDefault="003A57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1B5909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</w:tbl>
    <w:p w:rsidR="001B5909" w:rsidRDefault="001B5909">
      <w:pPr>
        <w:sectPr w:rsidR="001B5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909" w:rsidRDefault="003A57A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1B5909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</w:tbl>
    <w:p w:rsidR="001B5909" w:rsidRDefault="001B5909">
      <w:pPr>
        <w:sectPr w:rsidR="001B5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909" w:rsidRDefault="003A57A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p w:rsidR="00A133C7" w:rsidRPr="00A133C7" w:rsidRDefault="00A133C7" w:rsidP="00A133C7">
      <w:pPr>
        <w:widowControl w:val="0"/>
        <w:autoSpaceDE w:val="0"/>
        <w:autoSpaceDN w:val="0"/>
        <w:spacing w:before="112" w:after="0" w:line="240" w:lineRule="auto"/>
        <w:ind w:left="110"/>
        <w:rPr>
          <w:rFonts w:ascii="Times New Roman" w:eastAsia="Times New Roman" w:hAnsi="Times New Roman" w:cs="Times New Roman"/>
          <w:sz w:val="28"/>
          <w:lang w:val="ru-RU"/>
        </w:rPr>
      </w:pPr>
      <w:r w:rsidRPr="00A133C7">
        <w:rPr>
          <w:rFonts w:ascii="Times New Roman" w:eastAsia="Times New Roman" w:hAnsi="Times New Roman" w:cs="Times New Roman"/>
          <w:sz w:val="28"/>
          <w:lang w:val="ru-RU"/>
        </w:rPr>
        <w:t>Общее количество –102</w:t>
      </w:r>
      <w:r w:rsidRPr="00A133C7">
        <w:rPr>
          <w:rFonts w:ascii="Times New Roman" w:eastAsia="Times New Roman" w:hAnsi="Times New Roman" w:cs="Times New Roman"/>
          <w:spacing w:val="-2"/>
          <w:sz w:val="28"/>
          <w:lang w:val="ru-RU"/>
        </w:rPr>
        <w:t>часа.</w:t>
      </w:r>
    </w:p>
    <w:p w:rsidR="00A133C7" w:rsidRPr="00A133C7" w:rsidRDefault="00A133C7" w:rsidP="00A133C7">
      <w:pPr>
        <w:widowControl w:val="0"/>
        <w:autoSpaceDE w:val="0"/>
        <w:autoSpaceDN w:val="0"/>
        <w:spacing w:before="25" w:after="0" w:line="240" w:lineRule="auto"/>
        <w:ind w:left="110"/>
        <w:rPr>
          <w:rFonts w:ascii="Times New Roman" w:eastAsia="Times New Roman" w:hAnsi="Times New Roman" w:cs="Times New Roman"/>
          <w:sz w:val="28"/>
          <w:lang w:val="ru-RU"/>
        </w:rPr>
      </w:pPr>
      <w:r w:rsidRPr="00A133C7">
        <w:rPr>
          <w:rFonts w:ascii="Times New Roman" w:eastAsia="Times New Roman" w:hAnsi="Times New Roman" w:cs="Times New Roman"/>
          <w:sz w:val="28"/>
          <w:lang w:val="ru-RU"/>
        </w:rPr>
        <w:t xml:space="preserve">Порядок изучения тем в пределах одногоразделаможет </w:t>
      </w:r>
      <w:r w:rsidRPr="00A133C7">
        <w:rPr>
          <w:rFonts w:ascii="Times New Roman" w:eastAsia="Times New Roman" w:hAnsi="Times New Roman" w:cs="Times New Roman"/>
          <w:spacing w:val="-2"/>
          <w:sz w:val="28"/>
          <w:lang w:val="ru-RU"/>
        </w:rPr>
        <w:t>варьироваться.</w:t>
      </w:r>
    </w:p>
    <w:p w:rsidR="00A133C7" w:rsidRPr="00A133C7" w:rsidRDefault="00A133C7" w:rsidP="00A133C7">
      <w:pPr>
        <w:widowControl w:val="0"/>
        <w:autoSpaceDE w:val="0"/>
        <w:autoSpaceDN w:val="0"/>
        <w:spacing w:before="25" w:after="0" w:line="256" w:lineRule="auto"/>
        <w:ind w:left="110"/>
        <w:rPr>
          <w:rFonts w:ascii="Times New Roman" w:eastAsia="Times New Roman" w:hAnsi="Times New Roman" w:cs="Times New Roman"/>
          <w:sz w:val="28"/>
          <w:lang w:val="ru-RU"/>
        </w:rPr>
      </w:pPr>
      <w:r w:rsidRPr="00A133C7">
        <w:rPr>
          <w:rFonts w:ascii="Times New Roman" w:eastAsia="Times New Roman" w:hAnsi="Times New Roman" w:cs="Times New Roman"/>
          <w:sz w:val="28"/>
          <w:lang w:val="ru-RU"/>
        </w:rPr>
        <w:t>Рекомендуемоеколичествочасовдляорганизацииповторения –8часов,изнихвначалеучебногогода–4часа,вконце учебного года – 4 часа.</w:t>
      </w:r>
    </w:p>
    <w:p w:rsidR="00A133C7" w:rsidRPr="00A133C7" w:rsidRDefault="00A133C7" w:rsidP="00A133C7">
      <w:pPr>
        <w:spacing w:after="0"/>
        <w:ind w:left="120"/>
        <w:rPr>
          <w:lang w:val="ru-RU"/>
        </w:rPr>
      </w:pPr>
      <w:r w:rsidRPr="00A133C7">
        <w:rPr>
          <w:rFonts w:ascii="Times New Roman" w:eastAsia="Times New Roman" w:hAnsi="Times New Roman" w:cs="Times New Roman"/>
          <w:sz w:val="28"/>
          <w:lang w:val="ru-RU"/>
        </w:rPr>
        <w:t>Рекомендуемоеколичествочасовдляпроведенияитоговогоконтроля(включаясочинения,изложения,тестовыеработы и другие формы контроля) – 9 часов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1B5909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5909" w:rsidRDefault="001B59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5909" w:rsidRDefault="001B5909"/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противопоставления, </w:t>
            </w: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построения сложных </w:t>
            </w: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Цитаты. Знаки препинания при </w:t>
            </w: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B5909" w:rsidRPr="001450A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1B5909" w:rsidRDefault="001B5909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A854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1B59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Pr="00A85407" w:rsidRDefault="003A57AE">
            <w:pPr>
              <w:spacing w:after="0"/>
              <w:ind w:left="135"/>
              <w:rPr>
                <w:lang w:val="ru-RU"/>
              </w:rPr>
            </w:pPr>
            <w:r w:rsidRPr="00A854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1B5909" w:rsidRDefault="003A57A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5909" w:rsidRDefault="001B5909"/>
        </w:tc>
      </w:tr>
    </w:tbl>
    <w:p w:rsidR="001B5909" w:rsidRDefault="001B5909">
      <w:pPr>
        <w:sectPr w:rsidR="001B5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909" w:rsidRDefault="001B5909">
      <w:pPr>
        <w:sectPr w:rsidR="001B59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5909" w:rsidRDefault="001B5909">
      <w:pPr>
        <w:sectPr w:rsidR="001B5909">
          <w:pgSz w:w="11906" w:h="16383"/>
          <w:pgMar w:top="1134" w:right="850" w:bottom="1134" w:left="1701" w:header="720" w:footer="720" w:gutter="0"/>
          <w:cols w:space="720"/>
        </w:sectPr>
      </w:pPr>
      <w:bookmarkStart w:id="6" w:name="block-2313388"/>
      <w:bookmarkEnd w:id="4"/>
    </w:p>
    <w:bookmarkEnd w:id="6"/>
    <w:p w:rsidR="003A57AE" w:rsidRDefault="003A57AE"/>
    <w:sectPr w:rsidR="003A57AE" w:rsidSect="00172F0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hideGrammaticalErrors/>
  <w:defaultTabStop w:val="708"/>
  <w:characterSpacingControl w:val="doNotCompress"/>
  <w:compat/>
  <w:rsids>
    <w:rsidRoot w:val="001B5909"/>
    <w:rsid w:val="00072E71"/>
    <w:rsid w:val="001450A7"/>
    <w:rsid w:val="00172F01"/>
    <w:rsid w:val="001B5909"/>
    <w:rsid w:val="001C5208"/>
    <w:rsid w:val="0020673B"/>
    <w:rsid w:val="00231F4C"/>
    <w:rsid w:val="0026074B"/>
    <w:rsid w:val="003304CA"/>
    <w:rsid w:val="003A57AE"/>
    <w:rsid w:val="004D1A24"/>
    <w:rsid w:val="00513C33"/>
    <w:rsid w:val="00531CB6"/>
    <w:rsid w:val="00584F2D"/>
    <w:rsid w:val="005F0713"/>
    <w:rsid w:val="006C010D"/>
    <w:rsid w:val="006C195E"/>
    <w:rsid w:val="007F2FE7"/>
    <w:rsid w:val="00811F86"/>
    <w:rsid w:val="008806F6"/>
    <w:rsid w:val="00A133C7"/>
    <w:rsid w:val="00A63501"/>
    <w:rsid w:val="00A85407"/>
    <w:rsid w:val="00BD7382"/>
    <w:rsid w:val="00BF2271"/>
    <w:rsid w:val="00D6720F"/>
    <w:rsid w:val="00DC782C"/>
    <w:rsid w:val="00DF6FA7"/>
    <w:rsid w:val="00E05F92"/>
    <w:rsid w:val="00EB17A3"/>
    <w:rsid w:val="00F31B48"/>
    <w:rsid w:val="00FA3199"/>
    <w:rsid w:val="00FC2622"/>
    <w:rsid w:val="00FC5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72F01"/>
    <w:rPr>
      <w:color w:val="0563C1" w:themeColor="hyperlink"/>
      <w:u w:val="single"/>
    </w:rPr>
  </w:style>
  <w:style w:type="table" w:styleId="ac">
    <w:name w:val="Table Grid"/>
    <w:basedOn w:val="a1"/>
    <w:rsid w:val="00172F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84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84F2D"/>
    <w:rPr>
      <w:rFonts w:ascii="Segoe UI" w:hAnsi="Segoe UI" w:cs="Segoe UI"/>
      <w:sz w:val="18"/>
      <w:szCs w:val="18"/>
    </w:rPr>
  </w:style>
  <w:style w:type="paragraph" w:styleId="af0">
    <w:name w:val="Body Text"/>
    <w:basedOn w:val="a"/>
    <w:link w:val="af1"/>
    <w:uiPriority w:val="1"/>
    <w:semiHidden/>
    <w:unhideWhenUsed/>
    <w:qFormat/>
    <w:rsid w:val="00F31B48"/>
    <w:pPr>
      <w:widowControl w:val="0"/>
      <w:autoSpaceDE w:val="0"/>
      <w:autoSpaceDN w:val="0"/>
      <w:spacing w:after="0" w:line="240" w:lineRule="auto"/>
      <w:ind w:left="170" w:firstLine="569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1">
    <w:name w:val="Основной текст Знак"/>
    <w:basedOn w:val="a0"/>
    <w:link w:val="af0"/>
    <w:uiPriority w:val="1"/>
    <w:semiHidden/>
    <w:rsid w:val="00F31B48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TableParagraph">
    <w:name w:val="Table Paragraph"/>
    <w:basedOn w:val="a"/>
    <w:uiPriority w:val="1"/>
    <w:qFormat/>
    <w:rsid w:val="006C010D"/>
    <w:pPr>
      <w:widowControl w:val="0"/>
      <w:autoSpaceDE w:val="0"/>
      <w:autoSpaceDN w:val="0"/>
      <w:spacing w:after="0" w:line="240" w:lineRule="auto"/>
      <w:ind w:left="116"/>
    </w:pPr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84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84F2D"/>
    <w:rPr>
      <w:rFonts w:ascii="Segoe UI" w:hAnsi="Segoe UI" w:cs="Segoe UI"/>
      <w:sz w:val="18"/>
      <w:szCs w:val="18"/>
    </w:rPr>
  </w:style>
  <w:style w:type="paragraph" w:styleId="af0">
    <w:name w:val="Body Text"/>
    <w:basedOn w:val="a"/>
    <w:link w:val="af1"/>
    <w:uiPriority w:val="1"/>
    <w:semiHidden/>
    <w:unhideWhenUsed/>
    <w:qFormat/>
    <w:rsid w:val="00F31B48"/>
    <w:pPr>
      <w:widowControl w:val="0"/>
      <w:autoSpaceDE w:val="0"/>
      <w:autoSpaceDN w:val="0"/>
      <w:spacing w:after="0" w:line="240" w:lineRule="auto"/>
      <w:ind w:left="170" w:firstLine="569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1">
    <w:name w:val="Основной текст Знак"/>
    <w:basedOn w:val="a0"/>
    <w:link w:val="af0"/>
    <w:uiPriority w:val="1"/>
    <w:semiHidden/>
    <w:rsid w:val="00F31B48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TableParagraph">
    <w:name w:val="Table Paragraph"/>
    <w:basedOn w:val="a"/>
    <w:uiPriority w:val="1"/>
    <w:qFormat/>
    <w:rsid w:val="006C010D"/>
    <w:pPr>
      <w:widowControl w:val="0"/>
      <w:autoSpaceDE w:val="0"/>
      <w:autoSpaceDN w:val="0"/>
      <w:spacing w:after="0" w:line="240" w:lineRule="auto"/>
      <w:ind w:left="116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7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417" Type="http://schemas.openxmlformats.org/officeDocument/2006/relationships/hyperlink" Target="https://m.edsoo.ru/fa2804ea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589" Type="http://schemas.microsoft.com/office/2007/relationships/stylesWithEffects" Target="stylesWithEffects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jpe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38" Type="http://schemas.openxmlformats.org/officeDocument/2006/relationships/hyperlink" Target="https://m.edsoo.ru/fba984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32121</Words>
  <Characters>183092</Characters>
  <Application>Microsoft Office Word</Application>
  <DocSecurity>0</DocSecurity>
  <Lines>1525</Lines>
  <Paragraphs>429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Кочевская</dc:creator>
  <cp:lastModifiedBy>Пользователь</cp:lastModifiedBy>
  <cp:revision>9</cp:revision>
  <cp:lastPrinted>2023-08-30T08:26:00Z</cp:lastPrinted>
  <dcterms:created xsi:type="dcterms:W3CDTF">2024-09-02T06:51:00Z</dcterms:created>
  <dcterms:modified xsi:type="dcterms:W3CDTF">2025-04-08T11:27:00Z</dcterms:modified>
</cp:coreProperties>
</file>